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F3" w:rsidRDefault="000948F3" w:rsidP="000948F3">
      <w:proofErr w:type="spellStart"/>
      <w:r>
        <w:t>Figure</w:t>
      </w:r>
      <w:proofErr w:type="spellEnd"/>
      <w:r>
        <w:t xml:space="preserve"> 2</w:t>
      </w:r>
      <w:r>
        <w:br/>
      </w:r>
      <w:r>
        <w:br/>
        <w:t xml:space="preserve">Caption: </w:t>
      </w:r>
      <w:proofErr w:type="spellStart"/>
      <w:r>
        <w:t>Exemplary</w:t>
      </w:r>
      <w:proofErr w:type="spellEnd"/>
      <w:r>
        <w:t xml:space="preserve"> </w:t>
      </w:r>
      <w:proofErr w:type="spellStart"/>
      <w:r>
        <w:t>voltage</w:t>
      </w:r>
      <w:proofErr w:type="spellEnd"/>
      <w:r>
        <w:t xml:space="preserve"> (</w:t>
      </w:r>
      <w:proofErr w:type="spellStart"/>
      <w:r>
        <w:t>red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r>
        <w:t>(</w:t>
      </w:r>
      <w:proofErr w:type="spellStart"/>
      <w:r>
        <w:t>blue</w:t>
      </w:r>
      <w:proofErr w:type="spellEnd"/>
      <w:r>
        <w:t xml:space="preserve">) </w:t>
      </w:r>
      <w:proofErr w:type="spellStart"/>
      <w:r>
        <w:t>waveforms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μs</w:t>
      </w:r>
      <w:proofErr w:type="spellEnd"/>
      <w:r>
        <w:t xml:space="preserve">-pulse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ns</w:t>
      </w:r>
      <w:proofErr w:type="spellEnd"/>
      <w:r>
        <w:t>-pulse</w:t>
      </w:r>
    </w:p>
    <w:p w:rsidR="000948F3" w:rsidRDefault="000948F3" w:rsidP="000948F3"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ignite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discharge</w:t>
      </w:r>
      <w:proofErr w:type="spellEnd"/>
      <w:r>
        <w:t xml:space="preserve">. (a) </w:t>
      </w:r>
      <w:proofErr w:type="spellStart"/>
      <w:r>
        <w:t>shows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μs</w:t>
      </w:r>
      <w:proofErr w:type="spellEnd"/>
      <w:r>
        <w:t xml:space="preserve">-pulse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damped</w:t>
      </w:r>
      <w:proofErr w:type="spellEnd"/>
      <w:r>
        <w:t xml:space="preserve"> </w:t>
      </w:r>
      <w:proofErr w:type="spellStart"/>
      <w:r>
        <w:t>sinusoidal</w:t>
      </w:r>
      <w:proofErr w:type="spellEnd"/>
      <w:r>
        <w:t xml:space="preserve"> </w:t>
      </w:r>
      <w:proofErr w:type="spellStart"/>
      <w:r>
        <w:t>wave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starting</w:t>
      </w:r>
      <w:proofErr w:type="spellEnd"/>
    </w:p>
    <w:p w:rsidR="000948F3" w:rsidRDefault="000948F3" w:rsidP="000948F3">
      <w:proofErr w:type="spellStart"/>
      <w:r>
        <w:t>peak</w:t>
      </w:r>
      <w:proofErr w:type="spellEnd"/>
      <w:r>
        <w:t>-</w:t>
      </w:r>
      <w:proofErr w:type="spellStart"/>
      <w:r>
        <w:t>to</w:t>
      </w:r>
      <w:proofErr w:type="spellEnd"/>
      <w:r>
        <w:t xml:space="preserve">-peak </w:t>
      </w:r>
      <w:proofErr w:type="spellStart"/>
      <w:r>
        <w:t>voltage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approximately</w:t>
      </w:r>
      <w:proofErr w:type="spellEnd"/>
      <w:r>
        <w:t xml:space="preserve"> 7 kV </w:t>
      </w:r>
      <w:proofErr w:type="spellStart"/>
      <w:r>
        <w:t>and</w:t>
      </w:r>
      <w:proofErr w:type="spellEnd"/>
      <w:r>
        <w:t xml:space="preserve"> 1 A </w:t>
      </w:r>
      <w:proofErr w:type="spellStart"/>
      <w:r>
        <w:t>respectively</w:t>
      </w:r>
      <w:proofErr w:type="spellEnd"/>
      <w:r>
        <w:t xml:space="preserve">. (b) </w:t>
      </w:r>
      <w:proofErr w:type="spellStart"/>
      <w:r>
        <w:t>illustrates</w:t>
      </w:r>
      <w:proofErr w:type="spellEnd"/>
    </w:p>
    <w:p w:rsidR="000948F3" w:rsidRDefault="000948F3" w:rsidP="000948F3">
      <w:proofErr w:type="spellStart"/>
      <w:r>
        <w:t>the</w:t>
      </w:r>
      <w:proofErr w:type="spellEnd"/>
      <w:r>
        <w:t xml:space="preserve"> </w:t>
      </w:r>
      <w:proofErr w:type="spellStart"/>
      <w:r>
        <w:t>ns</w:t>
      </w:r>
      <w:proofErr w:type="spellEnd"/>
      <w:r>
        <w:t xml:space="preserve">-pulse, </w:t>
      </w:r>
      <w:proofErr w:type="spellStart"/>
      <w:r>
        <w:t>characterized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form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singular</w:t>
      </w:r>
      <w:proofErr w:type="spellEnd"/>
      <w:r>
        <w:t xml:space="preserve"> positive </w:t>
      </w:r>
      <w:proofErr w:type="spellStart"/>
      <w:r>
        <w:t>peak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approximately</w:t>
      </w:r>
      <w:proofErr w:type="spellEnd"/>
      <w:r>
        <w:t xml:space="preserve"> 21 kV, </w:t>
      </w:r>
      <w:proofErr w:type="spellStart"/>
      <w:r>
        <w:t>and</w:t>
      </w:r>
      <w:proofErr w:type="spellEnd"/>
    </w:p>
    <w:p w:rsidR="000948F3" w:rsidRDefault="000948F3" w:rsidP="000948F3">
      <w:r>
        <w:t xml:space="preserve">160 A </w:t>
      </w:r>
      <w:proofErr w:type="spellStart"/>
      <w:r>
        <w:t>for</w:t>
      </w:r>
      <w:proofErr w:type="spellEnd"/>
      <w:r>
        <w:t xml:space="preserve"> </w:t>
      </w:r>
      <w:proofErr w:type="spellStart"/>
      <w:r>
        <w:t>voltage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respectively</w:t>
      </w:r>
      <w:proofErr w:type="spellEnd"/>
      <w:r>
        <w:t xml:space="preserve">. The </w:t>
      </w:r>
      <w:proofErr w:type="spellStart"/>
      <w:r>
        <w:t>repetition</w:t>
      </w:r>
      <w:proofErr w:type="spellEnd"/>
      <w:r>
        <w:t xml:space="preserve">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μs</w:t>
      </w:r>
      <w:proofErr w:type="spellEnd"/>
      <w:r>
        <w:t xml:space="preserve">-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ns</w:t>
      </w:r>
      <w:proofErr w:type="spellEnd"/>
      <w:r>
        <w:t>-pulses</w:t>
      </w:r>
    </w:p>
    <w:p w:rsidR="000948F3" w:rsidRDefault="000948F3" w:rsidP="000948F3">
      <w:proofErr w:type="spellStart"/>
      <w:r>
        <w:t>is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 kHz. The </w:t>
      </w:r>
      <w:proofErr w:type="spellStart"/>
      <w:r>
        <w:t>dashed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 in </w:t>
      </w:r>
      <w:proofErr w:type="spellStart"/>
      <w:r>
        <w:t>panels</w:t>
      </w:r>
      <w:proofErr w:type="spellEnd"/>
      <w:r>
        <w:t xml:space="preserve"> (a) </w:t>
      </w:r>
      <w:proofErr w:type="spellStart"/>
      <w:r>
        <w:t>and</w:t>
      </w:r>
      <w:proofErr w:type="spellEnd"/>
      <w:r>
        <w:t xml:space="preserve"> (b)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points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</w:p>
    <w:p w:rsidR="000948F3" w:rsidRDefault="000948F3" w:rsidP="000948F3">
      <w:proofErr w:type="spellStart"/>
      <w:r>
        <w:t>measurements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in </w:t>
      </w:r>
      <w:proofErr w:type="spellStart"/>
      <w:r>
        <w:t>figure</w:t>
      </w:r>
      <w:proofErr w:type="spellEnd"/>
      <w:r>
        <w:t xml:space="preserve"> 4. The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dashed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points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voltage</w:t>
      </w:r>
      <w:proofErr w:type="spellEnd"/>
      <w:r>
        <w:t xml:space="preserve"> pulse</w:t>
      </w:r>
    </w:p>
    <w:p w:rsidR="008A3BCA" w:rsidRDefault="000948F3" w:rsidP="000948F3">
      <w:proofErr w:type="spellStart"/>
      <w:r>
        <w:t>used</w:t>
      </w:r>
      <w:proofErr w:type="spellEnd"/>
      <w:r>
        <w:t xml:space="preserve"> in </w:t>
      </w:r>
      <w:proofErr w:type="spellStart"/>
      <w:r>
        <w:t>simulations</w:t>
      </w:r>
      <w:proofErr w:type="spellEnd"/>
      <w:r>
        <w:t>.</w:t>
      </w:r>
      <w:r w:rsidR="008A3BCA">
        <w:br/>
      </w:r>
      <w:r w:rsidR="008A3BCA">
        <w:br/>
      </w:r>
      <w:r w:rsidR="008A3BCA">
        <w:br/>
      </w:r>
      <w:proofErr w:type="spellStart"/>
      <w:r w:rsidR="008A3BCA">
        <w:t>Figure</w:t>
      </w:r>
      <w:proofErr w:type="spellEnd"/>
      <w:r w:rsidR="008A3BCA">
        <w:t xml:space="preserve"> 2 a) </w:t>
      </w:r>
      <w:r w:rsidR="008A3BCA">
        <w:br/>
      </w:r>
      <w:r w:rsidR="008A3BCA">
        <w:br/>
        <w:t>x (Time / µs)</w:t>
      </w:r>
      <w:r>
        <w:t>, y1</w:t>
      </w:r>
      <w:r w:rsidR="008A3BCA">
        <w:t xml:space="preserve"> (</w:t>
      </w:r>
      <w:proofErr w:type="spellStart"/>
      <w:r w:rsidR="008A3BCA">
        <w:t>Current</w:t>
      </w:r>
      <w:proofErr w:type="spellEnd"/>
      <w:r w:rsidR="008A3BCA">
        <w:t xml:space="preserve"> / A</w:t>
      </w:r>
      <w:r>
        <w:t>)</w:t>
      </w:r>
      <w:r w:rsidR="008A3BCA">
        <w:t>, y2 (</w:t>
      </w:r>
      <w:proofErr w:type="spellStart"/>
      <w:r>
        <w:t>Voltage</w:t>
      </w:r>
      <w:proofErr w:type="spellEnd"/>
      <w:r>
        <w:t xml:space="preserve"> / kV)</w:t>
      </w:r>
      <w:r w:rsidR="008A3BCA">
        <w:t xml:space="preserve">, </w:t>
      </w:r>
    </w:p>
    <w:p w:rsidR="00F15E2F" w:rsidRDefault="008A3BCA" w:rsidP="000948F3">
      <w:proofErr w:type="spellStart"/>
      <w:r>
        <w:t>dashed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caption</w:t>
      </w:r>
      <w:proofErr w:type="spellEnd"/>
      <w:r>
        <w:t xml:space="preserve">) </w:t>
      </w:r>
      <w:r>
        <w:br/>
      </w:r>
      <w:r>
        <w:br/>
      </w:r>
      <w:proofErr w:type="spellStart"/>
      <w:r>
        <w:t>Figure</w:t>
      </w:r>
      <w:proofErr w:type="spellEnd"/>
      <w:r>
        <w:t xml:space="preserve"> 2 b) </w:t>
      </w:r>
      <w:r>
        <w:br/>
      </w:r>
      <w:r>
        <w:br/>
        <w:t xml:space="preserve">x (Time / </w:t>
      </w:r>
      <w:proofErr w:type="spellStart"/>
      <w:r>
        <w:t>ns</w:t>
      </w:r>
      <w:proofErr w:type="spellEnd"/>
      <w:r>
        <w:t>)</w:t>
      </w:r>
      <w:r w:rsidRPr="008A3BCA">
        <w:t xml:space="preserve"> </w:t>
      </w:r>
      <w:r>
        <w:t>, y1 (</w:t>
      </w:r>
      <w:proofErr w:type="spellStart"/>
      <w:r>
        <w:t>Current</w:t>
      </w:r>
      <w:proofErr w:type="spellEnd"/>
      <w:r>
        <w:t xml:space="preserve"> / A), y2 (</w:t>
      </w:r>
      <w:proofErr w:type="spellStart"/>
      <w:r>
        <w:t>Voltage</w:t>
      </w:r>
      <w:proofErr w:type="spellEnd"/>
      <w:r>
        <w:t xml:space="preserve"> / kV),</w:t>
      </w:r>
      <w:r>
        <w:br/>
      </w:r>
      <w:r>
        <w:br/>
      </w:r>
      <w:r>
        <w:t xml:space="preserve">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dashed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caption</w:t>
      </w:r>
      <w:proofErr w:type="spellEnd"/>
      <w:r>
        <w:t>)</w:t>
      </w:r>
      <w:bookmarkStart w:id="0" w:name="_GoBack"/>
      <w:bookmarkEnd w:id="0"/>
    </w:p>
    <w:sectPr w:rsidR="00F15E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F3"/>
    <w:rsid w:val="000948F3"/>
    <w:rsid w:val="008A3BCA"/>
    <w:rsid w:val="00F1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1B1091"/>
  <w15:chartTrackingRefBased/>
  <w15:docId w15:val="{5238BE8B-5329-494C-9A2B-FA2FD5A6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Schoeneweihs</dc:creator>
  <cp:keywords/>
  <dc:description/>
  <cp:lastModifiedBy>Nils Schoeneweihs</cp:lastModifiedBy>
  <cp:revision>1</cp:revision>
  <dcterms:created xsi:type="dcterms:W3CDTF">2024-11-12T09:33:00Z</dcterms:created>
  <dcterms:modified xsi:type="dcterms:W3CDTF">2024-11-12T09:50:00Z</dcterms:modified>
</cp:coreProperties>
</file>