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874C5" w14:textId="5390B387" w:rsidR="002343B5" w:rsidRDefault="00695C85">
      <w:r>
        <w:t>Figure 4</w:t>
      </w:r>
      <w:r w:rsidR="00CC746C">
        <w:t>:</w:t>
      </w:r>
      <w:r w:rsidR="00CC746C">
        <w:br/>
      </w:r>
      <w:r w:rsidR="00CC746C">
        <w:t>SEM image of an aluminium substrate after a treatment with the He-plasma jet. The treatment time amounts to 5 min. The zoomed image and EDS spectrum present the surface structure and material composition at the edge of the treated area, respectively.</w:t>
      </w:r>
    </w:p>
    <w:p w14:paraId="2AB0B09A" w14:textId="6AD4A3DC" w:rsidR="00CC746C" w:rsidRDefault="00CC746C">
      <w:r>
        <w:t xml:space="preserve">EDS Graph (left): </w:t>
      </w:r>
      <w:r>
        <w:t>x [</w:t>
      </w:r>
      <w:r>
        <w:t>E/keV</w:t>
      </w:r>
      <w:r>
        <w:t>], y</w:t>
      </w:r>
      <w:r>
        <w:t xml:space="preserve"> </w:t>
      </w:r>
      <w:r>
        <w:t>[EDS intensity/</w:t>
      </w:r>
      <w:proofErr w:type="spellStart"/>
      <w:r>
        <w:t>a.u</w:t>
      </w:r>
      <w:proofErr w:type="spellEnd"/>
      <w:r>
        <w:t>.]</w:t>
      </w:r>
      <w:r>
        <w:t xml:space="preserve"> </w:t>
      </w:r>
    </w:p>
    <w:sectPr w:rsidR="00CC74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BC2"/>
    <w:rsid w:val="002343B5"/>
    <w:rsid w:val="00695C85"/>
    <w:rsid w:val="00CC746C"/>
    <w:rsid w:val="00D3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F3A49"/>
  <w15:chartTrackingRefBased/>
  <w15:docId w15:val="{AEB16A8D-83A2-4239-BB82-2780DD86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Jan-Luca Gembus</dc:creator>
  <cp:keywords/>
  <dc:description/>
  <cp:lastModifiedBy>Jan-Luca Gembus</cp:lastModifiedBy>
  <cp:revision>3</cp:revision>
  <dcterms:created xsi:type="dcterms:W3CDTF">2023-04-11T09:20:00Z</dcterms:created>
  <dcterms:modified xsi:type="dcterms:W3CDTF">2023-04-11T09:22:00Z</dcterms:modified>
</cp:coreProperties>
</file>